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3D2" w:rsidRPr="00D7658A" w:rsidRDefault="002173D2" w:rsidP="002173D2">
      <w:pPr>
        <w:rPr>
          <w:rFonts w:ascii="TH SarabunIT๙" w:hAnsi="TH SarabunIT๙" w:cs="TH SarabunIT๙" w:hint="cs"/>
          <w:sz w:val="32"/>
          <w:szCs w:val="32"/>
        </w:rPr>
      </w:pPr>
    </w:p>
    <w:p w:rsidR="002173D2" w:rsidRPr="00D7658A" w:rsidRDefault="002173D2" w:rsidP="002173D2">
      <w:pPr>
        <w:rPr>
          <w:rFonts w:ascii="TH SarabunIT๙" w:hAnsi="TH SarabunIT๙" w:cs="TH SarabunIT๙"/>
          <w:sz w:val="16"/>
          <w:szCs w:val="16"/>
        </w:rPr>
      </w:pPr>
    </w:p>
    <w:p w:rsidR="002173D2" w:rsidRPr="00D7658A" w:rsidRDefault="002173D2" w:rsidP="002173D2">
      <w:pPr>
        <w:rPr>
          <w:rFonts w:ascii="TH SarabunIT๙" w:hAnsi="TH SarabunIT๙" w:cs="TH SarabunIT๙"/>
          <w:sz w:val="16"/>
          <w:szCs w:val="16"/>
        </w:rPr>
      </w:pPr>
    </w:p>
    <w:p w:rsidR="002173D2" w:rsidRPr="00D7658A" w:rsidRDefault="002173D2" w:rsidP="002173D2">
      <w:pPr>
        <w:rPr>
          <w:rFonts w:ascii="TH SarabunIT๙" w:hAnsi="TH SarabunIT๙" w:cs="TH SarabunIT๙"/>
          <w:sz w:val="16"/>
          <w:szCs w:val="16"/>
        </w:rPr>
      </w:pPr>
    </w:p>
    <w:p w:rsidR="002173D2" w:rsidRPr="00D7658A" w:rsidRDefault="002173D2" w:rsidP="002173D2">
      <w:pPr>
        <w:rPr>
          <w:rFonts w:ascii="TH SarabunIT๙" w:hAnsi="TH SarabunIT๙" w:cs="TH SarabunIT๙"/>
          <w:sz w:val="16"/>
          <w:szCs w:val="16"/>
        </w:rPr>
      </w:pPr>
    </w:p>
    <w:p w:rsidR="002173D2" w:rsidRPr="00D7658A" w:rsidRDefault="002173D2" w:rsidP="002173D2">
      <w:pPr>
        <w:rPr>
          <w:rFonts w:ascii="TH SarabunIT๙" w:hAnsi="TH SarabunIT๙" w:cs="TH SarabunIT๙"/>
          <w:sz w:val="16"/>
          <w:szCs w:val="16"/>
          <w:cs/>
        </w:rPr>
      </w:pPr>
    </w:p>
    <w:p w:rsidR="002173D2" w:rsidRPr="00D7658A" w:rsidRDefault="002173D2" w:rsidP="002173D2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2173D2" w:rsidRPr="00D7658A" w:rsidRDefault="002173D2" w:rsidP="002173D2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2173D2" w:rsidRPr="00D7658A" w:rsidRDefault="002173D2" w:rsidP="002173D2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342114" w:rsidRPr="00342114" w:rsidRDefault="002173D2" w:rsidP="00342114">
      <w:pPr>
        <w:spacing w:line="276" w:lineRule="auto"/>
        <w:ind w:left="-284" w:right="-425"/>
        <w:jc w:val="center"/>
        <w:rPr>
          <w:rFonts w:ascii="TH SarabunIT๙" w:hAnsi="TH SarabunIT๙" w:cs="TH SarabunIT๙"/>
          <w:b/>
          <w:bCs/>
          <w:spacing w:val="-4"/>
          <w:sz w:val="64"/>
          <w:szCs w:val="64"/>
        </w:rPr>
      </w:pPr>
      <w:r w:rsidRPr="00342114">
        <w:rPr>
          <w:rFonts w:ascii="TH SarabunIT๙" w:hAnsi="TH SarabunIT๙" w:cs="TH SarabunIT๙"/>
          <w:b/>
          <w:bCs/>
          <w:spacing w:val="-6"/>
          <w:sz w:val="68"/>
          <w:szCs w:val="68"/>
          <w:cs/>
        </w:rPr>
        <w:t>รายงาน</w:t>
      </w:r>
      <w:r w:rsidR="00076E84" w:rsidRPr="00342114">
        <w:rPr>
          <w:rFonts w:ascii="TH SarabunIT๙" w:hAnsi="TH SarabunIT๙" w:cs="TH SarabunIT๙"/>
          <w:b/>
          <w:bCs/>
          <w:sz w:val="68"/>
          <w:szCs w:val="68"/>
          <w:cs/>
        </w:rPr>
        <w:t>การ</w:t>
      </w:r>
      <w:r w:rsidR="00342114" w:rsidRPr="00342114">
        <w:rPr>
          <w:rFonts w:ascii="TH SarabunIT๙" w:hAnsi="TH SarabunIT๙" w:cs="TH SarabunIT๙"/>
          <w:b/>
          <w:bCs/>
          <w:spacing w:val="-6"/>
          <w:sz w:val="68"/>
          <w:szCs w:val="68"/>
          <w:cs/>
        </w:rPr>
        <w:t>ติดตามและประเมินผล</w:t>
      </w:r>
      <w:r w:rsidR="00342114" w:rsidRPr="00342114">
        <w:rPr>
          <w:rFonts w:ascii="TH SarabunIT๙" w:hAnsi="TH SarabunIT๙" w:cs="TH SarabunIT๙"/>
          <w:b/>
          <w:bCs/>
          <w:sz w:val="68"/>
          <w:szCs w:val="68"/>
          <w:cs/>
        </w:rPr>
        <w:t>แผนพัฒนาท้องถิ่น</w:t>
      </w:r>
      <w:r w:rsidR="00342114" w:rsidRPr="00342114">
        <w:rPr>
          <w:rFonts w:ascii="TH SarabunIT๙" w:hAnsi="TH SarabunIT๙" w:cs="TH SarabunIT๙"/>
          <w:b/>
          <w:bCs/>
          <w:spacing w:val="-4"/>
          <w:sz w:val="68"/>
          <w:szCs w:val="68"/>
          <w:cs/>
        </w:rPr>
        <w:t xml:space="preserve"> </w:t>
      </w:r>
      <w:r w:rsidR="00342114" w:rsidRPr="00342114">
        <w:rPr>
          <w:rFonts w:ascii="TH SarabunIT๙" w:hAnsi="TH SarabunIT๙" w:cs="TH SarabunIT๙"/>
          <w:b/>
          <w:bCs/>
          <w:spacing w:val="-4"/>
          <w:sz w:val="64"/>
          <w:szCs w:val="64"/>
          <w:cs/>
        </w:rPr>
        <w:t xml:space="preserve">(พ.ศ. </w:t>
      </w:r>
      <w:r w:rsidR="00342114" w:rsidRPr="00342114">
        <w:rPr>
          <w:rFonts w:ascii="TH SarabunIT๙" w:hAnsi="TH SarabunIT๙" w:cs="TH SarabunIT๙"/>
          <w:b/>
          <w:bCs/>
          <w:spacing w:val="-4"/>
          <w:sz w:val="64"/>
          <w:szCs w:val="64"/>
        </w:rPr>
        <w:t xml:space="preserve">2561 - 2565) </w:t>
      </w:r>
      <w:r w:rsidR="00342114" w:rsidRPr="00342114">
        <w:rPr>
          <w:rFonts w:ascii="TH SarabunIT๙" w:hAnsi="TH SarabunIT๙" w:cs="TH SarabunIT๙"/>
          <w:b/>
          <w:bCs/>
          <w:spacing w:val="-4"/>
          <w:sz w:val="64"/>
          <w:szCs w:val="64"/>
          <w:cs/>
        </w:rPr>
        <w:t xml:space="preserve">ปีงบประมาณ </w:t>
      </w:r>
      <w:r w:rsidR="00342114" w:rsidRPr="00342114">
        <w:rPr>
          <w:rFonts w:ascii="TH SarabunIT๙" w:hAnsi="TH SarabunIT๙" w:cs="TH SarabunIT๙"/>
          <w:b/>
          <w:bCs/>
          <w:spacing w:val="-4"/>
          <w:sz w:val="64"/>
          <w:szCs w:val="64"/>
        </w:rPr>
        <w:t xml:space="preserve">2563 </w:t>
      </w:r>
      <w:r w:rsidR="00342114" w:rsidRPr="00342114">
        <w:rPr>
          <w:rFonts w:ascii="TH SarabunIT๙" w:hAnsi="TH SarabunIT๙" w:cs="TH SarabunIT๙"/>
          <w:b/>
          <w:bCs/>
          <w:spacing w:val="-4"/>
          <w:sz w:val="64"/>
          <w:szCs w:val="64"/>
          <w:cs/>
        </w:rPr>
        <w:t xml:space="preserve">ครั้งที่ </w:t>
      </w:r>
      <w:r w:rsidR="00342114" w:rsidRPr="00342114">
        <w:rPr>
          <w:rFonts w:ascii="TH SarabunIT๙" w:hAnsi="TH SarabunIT๙" w:cs="TH SarabunIT๙"/>
          <w:b/>
          <w:bCs/>
          <w:spacing w:val="-4"/>
          <w:sz w:val="64"/>
          <w:szCs w:val="64"/>
        </w:rPr>
        <w:t xml:space="preserve">1 </w:t>
      </w:r>
    </w:p>
    <w:p w:rsidR="002173D2" w:rsidRPr="00342114" w:rsidRDefault="00342114" w:rsidP="00342114">
      <w:pPr>
        <w:spacing w:line="276" w:lineRule="auto"/>
        <w:ind w:left="-284" w:right="-425"/>
        <w:jc w:val="center"/>
        <w:rPr>
          <w:rFonts w:ascii="TH SarabunIT๙" w:hAnsi="TH SarabunIT๙" w:cs="TH SarabunIT๙"/>
          <w:b/>
          <w:bCs/>
          <w:sz w:val="64"/>
          <w:szCs w:val="64"/>
        </w:rPr>
      </w:pPr>
      <w:r w:rsidRPr="00342114">
        <w:rPr>
          <w:rFonts w:ascii="TH SarabunIT๙" w:hAnsi="TH SarabunIT๙" w:cs="TH SarabunIT๙"/>
          <w:b/>
          <w:bCs/>
          <w:spacing w:val="-4"/>
          <w:sz w:val="64"/>
          <w:szCs w:val="64"/>
        </w:rPr>
        <w:t>(</w:t>
      </w:r>
      <w:r w:rsidRPr="00342114">
        <w:rPr>
          <w:rFonts w:ascii="TH SarabunIT๙" w:hAnsi="TH SarabunIT๙" w:cs="TH SarabunIT๙"/>
          <w:b/>
          <w:bCs/>
          <w:spacing w:val="-4"/>
          <w:sz w:val="64"/>
          <w:szCs w:val="64"/>
          <w:cs/>
        </w:rPr>
        <w:t xml:space="preserve">เดือนตุลาคม </w:t>
      </w:r>
      <w:r w:rsidRPr="00342114">
        <w:rPr>
          <w:rFonts w:ascii="TH SarabunIT๙" w:hAnsi="TH SarabunIT๙" w:cs="TH SarabunIT๙"/>
          <w:b/>
          <w:bCs/>
          <w:spacing w:val="-4"/>
          <w:sz w:val="64"/>
          <w:szCs w:val="64"/>
        </w:rPr>
        <w:t xml:space="preserve">2562 </w:t>
      </w:r>
      <w:r w:rsidRPr="00342114">
        <w:rPr>
          <w:rFonts w:ascii="TH SarabunIT๙" w:hAnsi="TH SarabunIT๙" w:cs="TH SarabunIT๙"/>
          <w:b/>
          <w:bCs/>
          <w:spacing w:val="-4"/>
          <w:sz w:val="64"/>
          <w:szCs w:val="64"/>
          <w:cs/>
        </w:rPr>
        <w:t xml:space="preserve">ถึงวันที่ </w:t>
      </w:r>
      <w:r w:rsidRPr="00342114">
        <w:rPr>
          <w:rFonts w:ascii="TH SarabunIT๙" w:hAnsi="TH SarabunIT๙" w:cs="TH SarabunIT๙"/>
          <w:b/>
          <w:bCs/>
          <w:spacing w:val="-4"/>
          <w:sz w:val="64"/>
          <w:szCs w:val="64"/>
        </w:rPr>
        <w:t xml:space="preserve">31 </w:t>
      </w:r>
      <w:r w:rsidRPr="00342114">
        <w:rPr>
          <w:rFonts w:ascii="TH SarabunIT๙" w:hAnsi="TH SarabunIT๙" w:cs="TH SarabunIT๙"/>
          <w:b/>
          <w:bCs/>
          <w:spacing w:val="-4"/>
          <w:sz w:val="64"/>
          <w:szCs w:val="64"/>
          <w:cs/>
        </w:rPr>
        <w:t xml:space="preserve">มีนาคม </w:t>
      </w:r>
      <w:r w:rsidRPr="00342114">
        <w:rPr>
          <w:rFonts w:ascii="TH SarabunIT๙" w:hAnsi="TH SarabunIT๙" w:cs="TH SarabunIT๙"/>
          <w:b/>
          <w:bCs/>
          <w:spacing w:val="-4"/>
          <w:sz w:val="64"/>
          <w:szCs w:val="64"/>
        </w:rPr>
        <w:t>2563)</w:t>
      </w:r>
    </w:p>
    <w:p w:rsidR="002173D2" w:rsidRPr="00D7658A" w:rsidRDefault="00342114" w:rsidP="00BB3D09">
      <w:pPr>
        <w:ind w:left="-284" w:right="-425"/>
        <w:jc w:val="center"/>
        <w:rPr>
          <w:rFonts w:ascii="TH SarabunIT๙" w:hAnsi="TH SarabunIT๙" w:cs="TH SarabunIT๙"/>
          <w:b/>
          <w:bCs/>
          <w:sz w:val="68"/>
          <w:szCs w:val="68"/>
        </w:rPr>
      </w:pPr>
      <w:r>
        <w:rPr>
          <w:rFonts w:ascii="TH SarabunIT๙" w:hAnsi="TH SarabunIT๙" w:cs="TH SarabunIT๙"/>
          <w:b/>
          <w:bCs/>
          <w:noProof/>
          <w:sz w:val="68"/>
          <w:szCs w:val="68"/>
        </w:rPr>
        <w:drawing>
          <wp:anchor distT="12192" distB="25171" distL="114300" distR="114300" simplePos="0" relativeHeight="251659264" behindDoc="1" locked="0" layoutInCell="1" allowOverlap="1">
            <wp:simplePos x="0" y="0"/>
            <wp:positionH relativeFrom="column">
              <wp:posOffset>1405890</wp:posOffset>
            </wp:positionH>
            <wp:positionV relativeFrom="paragraph">
              <wp:posOffset>274320</wp:posOffset>
            </wp:positionV>
            <wp:extent cx="3669665" cy="3257550"/>
            <wp:effectExtent l="19050" t="0" r="6985" b="0"/>
            <wp:wrapNone/>
            <wp:docPr id="2" name="Picture 6" descr="Untitled-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ntitled-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2917" t="10399" r="41667" b="39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66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</w:p>
    <w:p w:rsidR="002173D2" w:rsidRPr="00D7658A" w:rsidRDefault="002173D2" w:rsidP="00BB3D09">
      <w:pPr>
        <w:ind w:left="-284" w:right="-425"/>
        <w:jc w:val="center"/>
        <w:rPr>
          <w:rFonts w:ascii="TH SarabunIT๙" w:hAnsi="TH SarabunIT๙" w:cs="TH SarabunIT๙"/>
          <w:b/>
          <w:bCs/>
          <w:sz w:val="68"/>
          <w:szCs w:val="68"/>
        </w:rPr>
      </w:pPr>
    </w:p>
    <w:p w:rsidR="002173D2" w:rsidRPr="00D7658A" w:rsidRDefault="002173D2" w:rsidP="00BB3D09">
      <w:pPr>
        <w:ind w:left="-284" w:right="-425"/>
        <w:jc w:val="center"/>
        <w:rPr>
          <w:rFonts w:ascii="TH SarabunIT๙" w:hAnsi="TH SarabunIT๙" w:cs="TH SarabunIT๙"/>
          <w:b/>
          <w:bCs/>
          <w:sz w:val="68"/>
          <w:szCs w:val="68"/>
        </w:rPr>
      </w:pPr>
    </w:p>
    <w:p w:rsidR="002173D2" w:rsidRPr="00D7658A" w:rsidRDefault="002173D2" w:rsidP="00BB3D09">
      <w:pPr>
        <w:ind w:left="-284" w:right="-425"/>
        <w:jc w:val="center"/>
        <w:rPr>
          <w:rFonts w:ascii="TH SarabunIT๙" w:hAnsi="TH SarabunIT๙" w:cs="TH SarabunIT๙"/>
          <w:b/>
          <w:bCs/>
          <w:sz w:val="68"/>
          <w:szCs w:val="68"/>
        </w:rPr>
      </w:pPr>
    </w:p>
    <w:p w:rsidR="002173D2" w:rsidRPr="00D7658A" w:rsidRDefault="002173D2" w:rsidP="00BB3D09">
      <w:pPr>
        <w:ind w:left="-284" w:right="-425"/>
        <w:jc w:val="center"/>
        <w:rPr>
          <w:rFonts w:ascii="TH SarabunIT๙" w:hAnsi="TH SarabunIT๙" w:cs="TH SarabunIT๙"/>
          <w:b/>
          <w:bCs/>
          <w:sz w:val="68"/>
          <w:szCs w:val="68"/>
        </w:rPr>
      </w:pPr>
    </w:p>
    <w:p w:rsidR="002173D2" w:rsidRDefault="002173D2" w:rsidP="00BB3D09">
      <w:pPr>
        <w:pStyle w:val="2"/>
        <w:ind w:left="-284" w:right="-425"/>
        <w:jc w:val="center"/>
        <w:rPr>
          <w:rFonts w:ascii="TH SarabunIT๙" w:hAnsi="TH SarabunIT๙" w:cs="TH SarabunIT๙"/>
          <w:sz w:val="52"/>
          <w:szCs w:val="52"/>
        </w:rPr>
      </w:pPr>
    </w:p>
    <w:p w:rsidR="00342114" w:rsidRPr="00D7658A" w:rsidRDefault="00342114" w:rsidP="00BB3D09">
      <w:pPr>
        <w:pStyle w:val="2"/>
        <w:ind w:left="-284" w:right="-425"/>
        <w:jc w:val="center"/>
        <w:rPr>
          <w:rFonts w:ascii="TH SarabunIT๙" w:hAnsi="TH SarabunIT๙" w:cs="TH SarabunIT๙"/>
          <w:sz w:val="52"/>
          <w:szCs w:val="52"/>
        </w:rPr>
      </w:pPr>
    </w:p>
    <w:p w:rsidR="002173D2" w:rsidRPr="00D7658A" w:rsidRDefault="002173D2" w:rsidP="00342114">
      <w:pPr>
        <w:spacing w:line="276" w:lineRule="auto"/>
        <w:ind w:left="-284" w:right="-425"/>
        <w:jc w:val="center"/>
        <w:rPr>
          <w:rFonts w:ascii="TH SarabunIT๙" w:hAnsi="TH SarabunIT๙" w:cs="TH SarabunIT๙"/>
          <w:b/>
          <w:bCs/>
          <w:sz w:val="68"/>
          <w:szCs w:val="68"/>
          <w:cs/>
        </w:rPr>
      </w:pPr>
      <w:r w:rsidRPr="00D7658A">
        <w:rPr>
          <w:rFonts w:ascii="TH SarabunIT๙" w:hAnsi="TH SarabunIT๙" w:cs="TH SarabunIT๙"/>
          <w:b/>
          <w:bCs/>
          <w:sz w:val="68"/>
          <w:szCs w:val="68"/>
          <w:cs/>
        </w:rPr>
        <w:t>องค์การบริหารส่วนตำบลมาบปลาเค้า</w:t>
      </w:r>
    </w:p>
    <w:p w:rsidR="002173D2" w:rsidRPr="00D7658A" w:rsidRDefault="002173D2" w:rsidP="00342114">
      <w:pPr>
        <w:spacing w:line="276" w:lineRule="auto"/>
        <w:ind w:left="-284" w:right="-425"/>
        <w:jc w:val="center"/>
        <w:rPr>
          <w:rFonts w:ascii="TH SarabunIT๙" w:hAnsi="TH SarabunIT๙" w:cs="TH SarabunIT๙"/>
          <w:b/>
          <w:bCs/>
          <w:sz w:val="68"/>
          <w:szCs w:val="68"/>
          <w:cs/>
        </w:rPr>
      </w:pPr>
      <w:r w:rsidRPr="00D7658A">
        <w:rPr>
          <w:rFonts w:ascii="TH SarabunIT๙" w:hAnsi="TH SarabunIT๙" w:cs="TH SarabunIT๙"/>
          <w:b/>
          <w:bCs/>
          <w:sz w:val="68"/>
          <w:szCs w:val="68"/>
          <w:cs/>
        </w:rPr>
        <w:t>อำเภอท่ายาง</w:t>
      </w:r>
      <w:r w:rsidRPr="00D7658A">
        <w:rPr>
          <w:rFonts w:ascii="TH SarabunIT๙" w:hAnsi="TH SarabunIT๙" w:cs="TH SarabunIT๙"/>
          <w:b/>
          <w:bCs/>
          <w:sz w:val="68"/>
          <w:szCs w:val="68"/>
        </w:rPr>
        <w:t xml:space="preserve">   </w:t>
      </w:r>
      <w:r w:rsidRPr="00D7658A">
        <w:rPr>
          <w:rFonts w:ascii="TH SarabunIT๙" w:hAnsi="TH SarabunIT๙" w:cs="TH SarabunIT๙"/>
          <w:b/>
          <w:bCs/>
          <w:sz w:val="68"/>
          <w:szCs w:val="68"/>
          <w:cs/>
        </w:rPr>
        <w:t>จังหวัดเพชรบุรี</w:t>
      </w:r>
    </w:p>
    <w:p w:rsidR="002173D2" w:rsidRPr="00D7658A" w:rsidRDefault="002173D2" w:rsidP="002173D2">
      <w:pPr>
        <w:jc w:val="center"/>
        <w:rPr>
          <w:rFonts w:ascii="TH SarabunIT๙" w:hAnsi="TH SarabunIT๙" w:cs="TH SarabunIT๙"/>
          <w:b/>
          <w:bCs/>
          <w:sz w:val="52"/>
          <w:szCs w:val="52"/>
        </w:rPr>
      </w:pPr>
    </w:p>
    <w:p w:rsidR="002173D2" w:rsidRPr="00D7658A" w:rsidRDefault="002173D2" w:rsidP="002173D2">
      <w:pPr>
        <w:jc w:val="center"/>
        <w:rPr>
          <w:rFonts w:ascii="TH SarabunIT๙" w:hAnsi="TH SarabunIT๙" w:cs="TH SarabunIT๙"/>
          <w:b/>
          <w:bCs/>
          <w:sz w:val="52"/>
          <w:szCs w:val="52"/>
        </w:rPr>
      </w:pPr>
    </w:p>
    <w:p w:rsidR="002173D2" w:rsidRPr="00D7658A" w:rsidRDefault="002173D2" w:rsidP="002173D2">
      <w:pPr>
        <w:jc w:val="center"/>
        <w:rPr>
          <w:rFonts w:ascii="TH SarabunIT๙" w:hAnsi="TH SarabunIT๙" w:cs="TH SarabunIT๙"/>
          <w:b/>
          <w:bCs/>
          <w:sz w:val="52"/>
          <w:szCs w:val="52"/>
        </w:rPr>
      </w:pPr>
    </w:p>
    <w:p w:rsidR="002173D2" w:rsidRPr="00D7658A" w:rsidRDefault="002173D2" w:rsidP="002173D2">
      <w:pPr>
        <w:rPr>
          <w:rFonts w:ascii="TH SarabunIT๙" w:hAnsi="TH SarabunIT๙" w:cs="TH SarabunIT๙"/>
          <w:b/>
          <w:bCs/>
          <w:sz w:val="48"/>
          <w:szCs w:val="48"/>
        </w:rPr>
      </w:pPr>
    </w:p>
    <w:p w:rsidR="002173D2" w:rsidRPr="00D7658A" w:rsidRDefault="002173D2" w:rsidP="002173D2">
      <w:pPr>
        <w:rPr>
          <w:rFonts w:ascii="TH SarabunIT๙" w:hAnsi="TH SarabunIT๙" w:cs="TH SarabunIT๙"/>
          <w:b/>
          <w:bCs/>
          <w:sz w:val="48"/>
          <w:szCs w:val="48"/>
        </w:rPr>
      </w:pPr>
    </w:p>
    <w:p w:rsidR="002173D2" w:rsidRPr="00D7658A" w:rsidRDefault="002173D2" w:rsidP="00BB3D09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D7658A">
        <w:rPr>
          <w:rFonts w:ascii="TH SarabunIT๙" w:hAnsi="TH SarabunIT๙" w:cs="TH SarabunIT๙"/>
          <w:b/>
          <w:bCs/>
          <w:sz w:val="48"/>
          <w:szCs w:val="48"/>
          <w:cs/>
        </w:rPr>
        <w:t>คำนำ</w:t>
      </w:r>
    </w:p>
    <w:p w:rsidR="002173D2" w:rsidRPr="00D7658A" w:rsidRDefault="002173D2" w:rsidP="00BB3D09">
      <w:pPr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</w:p>
    <w:p w:rsidR="0068004B" w:rsidRPr="00D7658A" w:rsidRDefault="008D68E1" w:rsidP="00BB3D09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7658A">
        <w:rPr>
          <w:rFonts w:ascii="TH SarabunIT๙" w:hAnsi="TH SarabunIT๙" w:cs="TH SarabunIT๙"/>
          <w:sz w:val="32"/>
          <w:szCs w:val="32"/>
          <w:cs/>
        </w:rPr>
        <w:t>ด้วยระเบียบกระทรวงมหาดไทยว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่า</w:t>
      </w:r>
      <w:r w:rsidRPr="00D7658A">
        <w:rPr>
          <w:rFonts w:ascii="TH SarabunIT๙" w:hAnsi="TH SarabunIT๙" w:cs="TH SarabunIT๙"/>
          <w:sz w:val="32"/>
          <w:szCs w:val="32"/>
          <w:cs/>
        </w:rPr>
        <w:t>ด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้</w:t>
      </w:r>
      <w:r w:rsidRPr="00D7658A">
        <w:rPr>
          <w:rFonts w:ascii="TH SarabunIT๙" w:hAnsi="TH SarabunIT๙" w:cs="TH SarabunIT๙"/>
          <w:sz w:val="32"/>
          <w:szCs w:val="32"/>
          <w:cs/>
        </w:rPr>
        <w:t>วยการจัดทำแผนพัฒนาขององ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ค์</w:t>
      </w:r>
      <w:r w:rsidRPr="00D7658A">
        <w:rPr>
          <w:rFonts w:ascii="TH SarabunIT๙" w:hAnsi="TH SarabunIT๙" w:cs="TH SarabunIT๙"/>
          <w:sz w:val="32"/>
          <w:szCs w:val="32"/>
          <w:cs/>
        </w:rPr>
        <w:t>กรปกครองส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่</w:t>
      </w:r>
      <w:r w:rsidRPr="00D7658A">
        <w:rPr>
          <w:rFonts w:ascii="TH SarabunIT๙" w:hAnsi="TH SarabunIT๙" w:cs="TH SarabunIT๙"/>
          <w:sz w:val="32"/>
          <w:szCs w:val="32"/>
          <w:cs/>
        </w:rPr>
        <w:t>วนท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้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องถิ่น 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D7658A">
        <w:rPr>
          <w:rFonts w:ascii="TH SarabunIT๙" w:hAnsi="TH SarabunIT๙" w:cs="TH SarabunIT๙"/>
          <w:sz w:val="32"/>
          <w:szCs w:val="32"/>
          <w:cs/>
        </w:rPr>
        <w:t>พ.ศ. ๒๕๔๘</w:t>
      </w:r>
      <w:r w:rsidRPr="00D7658A">
        <w:rPr>
          <w:rFonts w:ascii="TH SarabunIT๙" w:hAnsi="TH SarabunIT๙" w:cs="TH SarabunIT๙"/>
          <w:sz w:val="32"/>
          <w:szCs w:val="32"/>
        </w:rPr>
        <w:t xml:space="preserve"> </w:t>
      </w:r>
      <w:r w:rsidRPr="00D7658A">
        <w:rPr>
          <w:rFonts w:ascii="TH SarabunIT๙" w:hAnsi="TH SarabunIT๙" w:cs="TH SarabunIT๙"/>
          <w:sz w:val="32"/>
          <w:szCs w:val="32"/>
          <w:cs/>
        </w:rPr>
        <w:t>แก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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ไขเพิ่มเติม (ฉบับที่ </w:t>
      </w:r>
      <w:r w:rsidRPr="00D7658A">
        <w:rPr>
          <w:rFonts w:ascii="TH SarabunIT๙" w:hAnsi="TH SarabunIT๙" w:cs="TH SarabunIT๙"/>
          <w:sz w:val="32"/>
          <w:szCs w:val="32"/>
        </w:rPr>
        <w:t xml:space="preserve">2) 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Pr="00D7658A">
        <w:rPr>
          <w:rFonts w:ascii="TH SarabunIT๙" w:hAnsi="TH SarabunIT๙" w:cs="TH SarabunIT๙"/>
          <w:sz w:val="32"/>
          <w:szCs w:val="32"/>
        </w:rPr>
        <w:t xml:space="preserve">2559 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และ (ฉบับที่ </w:t>
      </w:r>
      <w:r w:rsidRPr="00D7658A">
        <w:rPr>
          <w:rFonts w:ascii="TH SarabunIT๙" w:hAnsi="TH SarabunIT๙" w:cs="TH SarabunIT๙"/>
          <w:sz w:val="32"/>
          <w:szCs w:val="32"/>
        </w:rPr>
        <w:t xml:space="preserve">3) 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Pr="00D7658A">
        <w:rPr>
          <w:rFonts w:ascii="TH SarabunIT๙" w:hAnsi="TH SarabunIT๙" w:cs="TH SarabunIT๙"/>
          <w:sz w:val="32"/>
          <w:szCs w:val="32"/>
        </w:rPr>
        <w:t xml:space="preserve">2561 </w:t>
      </w:r>
      <w:r w:rsidRPr="00D7658A">
        <w:rPr>
          <w:rFonts w:ascii="TH SarabunIT๙" w:hAnsi="TH SarabunIT๙" w:cs="TH SarabunIT๙"/>
          <w:sz w:val="32"/>
          <w:szCs w:val="32"/>
          <w:cs/>
        </w:rPr>
        <w:t>ได้ก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หนดให้มีการด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เนินการติดตามและประเมินผลแผนพัฒนาขององค์กรปกครองส่วนท้องถิ่น โดยคณะกรรมการติดตามและประเมินผล</w:t>
      </w:r>
      <w:r w:rsidRPr="00D7658A">
        <w:rPr>
          <w:rFonts w:ascii="TH SarabunIT๙" w:hAnsi="TH SarabunIT๙" w:cs="TH SarabunIT๙"/>
          <w:spacing w:val="-2"/>
          <w:sz w:val="32"/>
          <w:szCs w:val="32"/>
          <w:cs/>
        </w:rPr>
        <w:t>แผนพัฒนา</w:t>
      </w:r>
      <w:r w:rsidR="0068004B" w:rsidRPr="00D7658A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D7658A">
        <w:rPr>
          <w:rFonts w:ascii="TH SarabunIT๙" w:hAnsi="TH SarabunIT๙" w:cs="TH SarabunIT๙"/>
          <w:spacing w:val="-2"/>
          <w:sz w:val="32"/>
          <w:szCs w:val="32"/>
          <w:cs/>
        </w:rPr>
        <w:t>มีหน้าที่ด</w:t>
      </w:r>
      <w:r w:rsidRPr="00D7658A">
        <w:rPr>
          <w:rFonts w:ascii="TH SarabunIT๙" w:hAnsi="TH SarabunIT๙" w:cs="TH SarabunIT๙" w:hint="cs"/>
          <w:spacing w:val="-2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pacing w:val="-2"/>
          <w:sz w:val="32"/>
          <w:szCs w:val="32"/>
          <w:cs/>
        </w:rPr>
        <w:t>เนินการติดตามและประเมินผลแผนพัฒนาขององค์กรปกครองส่วนท้องถิ่น ซึ่งคณะกรรมการ</w:t>
      </w:r>
      <w:r w:rsidRPr="00D7658A">
        <w:rPr>
          <w:rFonts w:ascii="TH SarabunIT๙" w:hAnsi="TH SarabunIT๙" w:cs="TH SarabunIT๙"/>
          <w:sz w:val="32"/>
          <w:szCs w:val="32"/>
          <w:cs/>
        </w:rPr>
        <w:t>จะต้องด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เนินการก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หนดแนวทาง วิธีการในการติดตามและประเมินผลแผนพัฒนา ด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เนินการติดตามและประเมินผลแผนพัฒนา รายงานผลและเสนอความเห็นซึ่งได้จากการติดตามและประเมินผลแผนพัฒนาต่อผู้บริหารท้องถิ่น เพื่อรายงานผลและเสนอความเห็นซึ่งได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</w:t>
      </w:r>
      <w:r w:rsidRPr="00D7658A">
        <w:rPr>
          <w:rFonts w:ascii="TH SarabunIT๙" w:hAnsi="TH SarabunIT๙" w:cs="TH SarabunIT๙"/>
          <w:sz w:val="32"/>
          <w:szCs w:val="32"/>
          <w:cs/>
        </w:rPr>
        <w:t>จากการติดตามและประเมินผลแผนพัฒนาท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Pr="00D7658A">
        <w:rPr>
          <w:rFonts w:ascii="TH SarabunIT๙" w:hAnsi="TH SarabunIT๙" w:cs="TH SarabunIT๙"/>
          <w:sz w:val="32"/>
          <w:szCs w:val="32"/>
          <w:cs/>
        </w:rPr>
        <w:t>องถ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ิ่</w:t>
      </w:r>
      <w:r w:rsidRPr="00D7658A">
        <w:rPr>
          <w:rFonts w:ascii="TH SarabunIT๙" w:hAnsi="TH SarabunIT๙" w:cs="TH SarabunIT๙"/>
          <w:sz w:val="32"/>
          <w:szCs w:val="32"/>
          <w:cs/>
        </w:rPr>
        <w:t>น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ต่</w:t>
      </w:r>
      <w:r w:rsidRPr="00D7658A">
        <w:rPr>
          <w:rFonts w:ascii="TH SarabunIT๙" w:hAnsi="TH SarabunIT๙" w:cs="TH SarabunIT๙"/>
          <w:sz w:val="32"/>
          <w:szCs w:val="32"/>
          <w:cs/>
        </w:rPr>
        <w:t>อ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ผู้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บริหารท้องถิ่น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 เพื่อใ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ห้ผู้บริหารท้องถิ่นเ</w:t>
      </w:r>
      <w:r w:rsidRPr="00D7658A">
        <w:rPr>
          <w:rFonts w:ascii="TH SarabunIT๙" w:hAnsi="TH SarabunIT๙" w:cs="TH SarabunIT๙"/>
          <w:sz w:val="32"/>
          <w:szCs w:val="32"/>
          <w:cs/>
        </w:rPr>
        <w:t>สนอต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 xml:space="preserve">่อสภาท้องถิ่น </w:t>
      </w:r>
      <w:r w:rsidRPr="00D7658A">
        <w:rPr>
          <w:rFonts w:ascii="TH SarabunIT๙" w:hAnsi="TH SarabunIT๙" w:cs="TH SarabunIT๙"/>
          <w:sz w:val="32"/>
          <w:szCs w:val="32"/>
          <w:cs/>
        </w:rPr>
        <w:t>และคณะกรรมการ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พัฒนาท้องถิ่น</w:t>
      </w:r>
      <w:r w:rsidRPr="00D7658A">
        <w:rPr>
          <w:rFonts w:ascii="TH SarabunIT๙" w:hAnsi="TH SarabunIT๙" w:cs="TH SarabunIT๙"/>
          <w:sz w:val="32"/>
          <w:szCs w:val="32"/>
        </w:rPr>
        <w:t xml:space="preserve"> </w:t>
      </w:r>
      <w:r w:rsidRPr="00D7658A">
        <w:rPr>
          <w:rFonts w:ascii="TH SarabunIT๙" w:hAnsi="TH SarabunIT๙" w:cs="TH SarabunIT๙"/>
          <w:sz w:val="32"/>
          <w:szCs w:val="32"/>
          <w:cs/>
        </w:rPr>
        <w:t>พร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</w:t>
      </w:r>
      <w:r w:rsidRPr="00D7658A">
        <w:rPr>
          <w:rFonts w:ascii="TH SarabunIT๙" w:hAnsi="TH SarabunIT๙" w:cs="TH SarabunIT๙"/>
          <w:sz w:val="32"/>
          <w:szCs w:val="32"/>
          <w:cs/>
        </w:rPr>
        <w:t>อมทั้งประกาศผลการติดตามและประเมินผล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 xml:space="preserve">แผนพัฒนาท้องถิ่น </w:t>
      </w:r>
      <w:r w:rsidRPr="00D7658A">
        <w:rPr>
          <w:rFonts w:ascii="TH SarabunIT๙" w:hAnsi="TH SarabunIT๙" w:cs="TH SarabunIT๙"/>
          <w:sz w:val="32"/>
          <w:szCs w:val="32"/>
          <w:cs/>
        </w:rPr>
        <w:t>ใ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ห้</w:t>
      </w:r>
      <w:r w:rsidRPr="00D7658A">
        <w:rPr>
          <w:rFonts w:ascii="TH SarabunIT๙" w:hAnsi="TH SarabunIT๙" w:cs="TH SarabunIT๙"/>
          <w:sz w:val="32"/>
          <w:szCs w:val="32"/>
          <w:cs/>
        </w:rPr>
        <w:t>ประชาชนในท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้องถิ่น</w:t>
      </w:r>
      <w:r w:rsidRPr="00D7658A">
        <w:rPr>
          <w:rFonts w:ascii="TH SarabunIT๙" w:hAnsi="TH SarabunIT๙" w:cs="TH SarabunIT๙"/>
          <w:sz w:val="32"/>
          <w:szCs w:val="32"/>
          <w:cs/>
        </w:rPr>
        <w:t>ทราบในที่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เปิดเผย</w:t>
      </w:r>
      <w:r w:rsidRPr="00D7658A">
        <w:rPr>
          <w:rFonts w:ascii="TH SarabunIT๙" w:hAnsi="TH SarabunIT๙" w:cs="TH SarabunIT๙"/>
          <w:sz w:val="32"/>
          <w:szCs w:val="32"/>
          <w:cs/>
        </w:rPr>
        <w:t>ภายใน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สิบห้าวัน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นับแต่วัน</w:t>
      </w:r>
      <w:r w:rsidRPr="00D7658A">
        <w:rPr>
          <w:rFonts w:ascii="TH SarabunIT๙" w:hAnsi="TH SarabunIT๙" w:cs="TH SarabunIT๙"/>
          <w:sz w:val="32"/>
          <w:szCs w:val="32"/>
          <w:cs/>
        </w:rPr>
        <w:t>รายงานผลและเสนอความเห็นดังกล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่าว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7658A">
        <w:rPr>
          <w:rFonts w:ascii="TH SarabunIT๙" w:hAnsi="TH SarabunIT๙" w:cs="TH SarabunIT๙"/>
          <w:sz w:val="32"/>
          <w:szCs w:val="32"/>
          <w:cs/>
        </w:rPr>
        <w:t>และต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Pr="00D7658A">
        <w:rPr>
          <w:rFonts w:ascii="TH SarabunIT๙" w:hAnsi="TH SarabunIT๙" w:cs="TH SarabunIT๙"/>
          <w:sz w:val="32"/>
          <w:szCs w:val="32"/>
          <w:cs/>
        </w:rPr>
        <w:t>องป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ิ</w:t>
      </w:r>
      <w:r w:rsidRPr="00D7658A">
        <w:rPr>
          <w:rFonts w:ascii="TH SarabunIT๙" w:hAnsi="TH SarabunIT๙" w:cs="TH SarabunIT๙"/>
          <w:sz w:val="32"/>
          <w:szCs w:val="32"/>
          <w:cs/>
        </w:rPr>
        <w:t>ดประกาศไว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</w:t>
      </w:r>
      <w:r w:rsidRPr="00D7658A">
        <w:rPr>
          <w:rFonts w:ascii="TH SarabunIT๙" w:hAnsi="TH SarabunIT๙" w:cs="TH SarabunIT๙"/>
          <w:sz w:val="32"/>
          <w:szCs w:val="32"/>
          <w:cs/>
        </w:rPr>
        <w:t>เป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็</w:t>
      </w:r>
      <w:r w:rsidRPr="00D7658A">
        <w:rPr>
          <w:rFonts w:ascii="TH SarabunIT๙" w:hAnsi="TH SarabunIT๙" w:cs="TH SarabunIT๙"/>
          <w:sz w:val="32"/>
          <w:szCs w:val="32"/>
          <w:cs/>
        </w:rPr>
        <w:t>นระยะเวลาไม</w:t>
      </w:r>
      <w:r w:rsidRPr="00D7658A">
        <w:rPr>
          <w:rFonts w:ascii="TH SarabunIT๙" w:eastAsia="MingLiU_HKSCS" w:hAnsi="TH SarabunIT๙" w:cs="TH SarabunIT๙"/>
          <w:sz w:val="32"/>
          <w:szCs w:val="32"/>
          <w:cs/>
        </w:rPr>
        <w:t></w:t>
      </w:r>
      <w:r w:rsidRPr="00D7658A">
        <w:rPr>
          <w:rFonts w:ascii="TH SarabunIT๙" w:hAnsi="TH SarabunIT๙" w:cs="TH SarabunIT๙"/>
          <w:sz w:val="32"/>
          <w:szCs w:val="32"/>
          <w:cs/>
        </w:rPr>
        <w:t>น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Pr="00D7658A">
        <w:rPr>
          <w:rFonts w:ascii="TH SarabunIT๙" w:hAnsi="TH SarabunIT๙" w:cs="TH SarabunIT๙"/>
          <w:sz w:val="32"/>
          <w:szCs w:val="32"/>
          <w:cs/>
        </w:rPr>
        <w:t>อยกว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่</w:t>
      </w:r>
      <w:r w:rsidRPr="00D7658A">
        <w:rPr>
          <w:rFonts w:ascii="TH SarabunIT๙" w:hAnsi="TH SarabunIT๙" w:cs="TH SarabunIT๙"/>
          <w:sz w:val="32"/>
          <w:szCs w:val="32"/>
          <w:cs/>
        </w:rPr>
        <w:t>าสามสิบวัน โดยอย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่</w:t>
      </w:r>
      <w:r w:rsidRPr="00D7658A">
        <w:rPr>
          <w:rFonts w:ascii="TH SarabunIT๙" w:hAnsi="TH SarabunIT๙" w:cs="TH SarabunIT๙"/>
          <w:sz w:val="32"/>
          <w:szCs w:val="32"/>
          <w:cs/>
        </w:rPr>
        <w:t>างน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้</w:t>
      </w:r>
      <w:r w:rsidRPr="00D7658A">
        <w:rPr>
          <w:rFonts w:ascii="TH SarabunIT๙" w:hAnsi="TH SarabunIT๙" w:cs="TH SarabunIT๙"/>
          <w:sz w:val="32"/>
          <w:szCs w:val="32"/>
          <w:cs/>
        </w:rPr>
        <w:t>อยป</w:t>
      </w:r>
      <w:r w:rsidRPr="00D7658A">
        <w:rPr>
          <w:rFonts w:ascii="TH SarabunIT๙" w:eastAsia="MingLiU_HKSCS" w:hAnsi="TH SarabunIT๙" w:cs="TH SarabunIT๙" w:hint="cs"/>
          <w:sz w:val="32"/>
          <w:szCs w:val="32"/>
          <w:cs/>
        </w:rPr>
        <w:t>ี</w:t>
      </w:r>
      <w:r w:rsidRPr="00D7658A">
        <w:rPr>
          <w:rFonts w:ascii="TH SarabunIT๙" w:hAnsi="TH SarabunIT๙" w:cs="TH SarabunIT๙"/>
          <w:sz w:val="32"/>
          <w:szCs w:val="32"/>
          <w:cs/>
        </w:rPr>
        <w:t>ละหนึ่งครั้งภายในเดือนธันวาคมของทุกป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ี</w:t>
      </w:r>
      <w:r w:rsidRPr="00D765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8004B" w:rsidRPr="00D7658A" w:rsidRDefault="0068004B" w:rsidP="00BB3D09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8004B" w:rsidRPr="00D7658A" w:rsidRDefault="008D68E1" w:rsidP="00BB3D09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7658A">
        <w:rPr>
          <w:rFonts w:ascii="TH SarabunIT๙" w:hAnsi="TH SarabunIT๙" w:cs="TH SarabunIT๙"/>
          <w:sz w:val="32"/>
          <w:szCs w:val="32"/>
          <w:cs/>
        </w:rPr>
        <w:t>ดังนั้น เพื่อให้เป็นไปตามระเบียบ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กระทรวงมหาดไทยว</w:t>
      </w:r>
      <w:r w:rsidR="0068004B" w:rsidRPr="00D7658A">
        <w:rPr>
          <w:rFonts w:ascii="TH SarabunIT๙" w:eastAsia="MingLiU_HKSCS" w:hAnsi="TH SarabunIT๙" w:cs="TH SarabunIT๙"/>
          <w:sz w:val="32"/>
          <w:szCs w:val="32"/>
          <w:cs/>
        </w:rPr>
        <w:t>่า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ด</w:t>
      </w:r>
      <w:r w:rsidR="0068004B" w:rsidRPr="00D7658A">
        <w:rPr>
          <w:rFonts w:ascii="TH SarabunIT๙" w:eastAsia="MingLiU_HKSCS" w:hAnsi="TH SarabunIT๙" w:cs="TH SarabunIT๙"/>
          <w:sz w:val="32"/>
          <w:szCs w:val="32"/>
          <w:cs/>
        </w:rPr>
        <w:t>้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วยการจัดทำแผนพัฒนาขององ</w:t>
      </w:r>
      <w:r w:rsidR="0068004B" w:rsidRPr="00D7658A">
        <w:rPr>
          <w:rFonts w:ascii="TH SarabunIT๙" w:eastAsia="MingLiU_HKSCS" w:hAnsi="TH SarabunIT๙" w:cs="TH SarabunIT๙"/>
          <w:sz w:val="32"/>
          <w:szCs w:val="32"/>
          <w:cs/>
        </w:rPr>
        <w:t>ค์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กรปกครองส</w:t>
      </w:r>
      <w:r w:rsidR="0068004B" w:rsidRPr="00D7658A">
        <w:rPr>
          <w:rFonts w:ascii="TH SarabunIT๙" w:eastAsia="MingLiU_HKSCS" w:hAnsi="TH SarabunIT๙" w:cs="TH SarabunIT๙"/>
          <w:sz w:val="32"/>
          <w:szCs w:val="32"/>
          <w:cs/>
        </w:rPr>
        <w:t>่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วนท</w:t>
      </w:r>
      <w:r w:rsidR="0068004B" w:rsidRPr="00D7658A">
        <w:rPr>
          <w:rFonts w:ascii="TH SarabunIT๙" w:eastAsia="MingLiU_HKSCS" w:hAnsi="TH SarabunIT๙" w:cs="TH SarabunIT๙"/>
          <w:sz w:val="32"/>
          <w:szCs w:val="32"/>
          <w:cs/>
        </w:rPr>
        <w:t>้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องถิ่น พ.ศ. ๒๕๔๘</w:t>
      </w:r>
      <w:r w:rsidR="0068004B" w:rsidRPr="00D7658A">
        <w:rPr>
          <w:rFonts w:ascii="TH SarabunIT๙" w:hAnsi="TH SarabunIT๙" w:cs="TH SarabunIT๙"/>
          <w:sz w:val="32"/>
          <w:szCs w:val="32"/>
        </w:rPr>
        <w:t xml:space="preserve"> 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แก</w:t>
      </w:r>
      <w:r w:rsidR="0068004B" w:rsidRPr="00D7658A">
        <w:rPr>
          <w:rFonts w:ascii="TH SarabunIT๙" w:eastAsia="MingLiU_HKSCS" w:hAnsi="TH SarabunIT๙" w:cs="TH SarabunIT๙"/>
          <w:sz w:val="32"/>
          <w:szCs w:val="32"/>
          <w:cs/>
        </w:rPr>
        <w:t>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 xml:space="preserve">ไขเพิ่มเติม (ฉบับที่ </w:t>
      </w:r>
      <w:r w:rsidR="0068004B" w:rsidRPr="00D7658A">
        <w:rPr>
          <w:rFonts w:ascii="TH SarabunIT๙" w:hAnsi="TH SarabunIT๙" w:cs="TH SarabunIT๙"/>
          <w:sz w:val="32"/>
          <w:szCs w:val="32"/>
        </w:rPr>
        <w:t xml:space="preserve">2) 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68004B" w:rsidRPr="00D7658A">
        <w:rPr>
          <w:rFonts w:ascii="TH SarabunIT๙" w:hAnsi="TH SarabunIT๙" w:cs="TH SarabunIT๙"/>
          <w:sz w:val="32"/>
          <w:szCs w:val="32"/>
        </w:rPr>
        <w:t xml:space="preserve">2559 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 xml:space="preserve">และ (ฉบับที่ </w:t>
      </w:r>
      <w:r w:rsidR="0068004B" w:rsidRPr="00D7658A">
        <w:rPr>
          <w:rFonts w:ascii="TH SarabunIT๙" w:hAnsi="TH SarabunIT๙" w:cs="TH SarabunIT๙"/>
          <w:sz w:val="32"/>
          <w:szCs w:val="32"/>
        </w:rPr>
        <w:t xml:space="preserve">3) 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68004B" w:rsidRPr="00D7658A">
        <w:rPr>
          <w:rFonts w:ascii="TH SarabunIT๙" w:hAnsi="TH SarabunIT๙" w:cs="TH SarabunIT๙"/>
          <w:sz w:val="32"/>
          <w:szCs w:val="32"/>
        </w:rPr>
        <w:t>2561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 คณะกรรมการติดตามและประเมินผลแผนพัฒนาองค์การบริหารส่วนต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บล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มาบปลาเค้า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 จึงได้ด</w:t>
      </w:r>
      <w:r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เนินการ</w:t>
      </w:r>
      <w:r w:rsidR="00BB3D09" w:rsidRPr="00D7658A">
        <w:rPr>
          <w:rFonts w:ascii="TH SarabunIT๙" w:hAnsi="TH SarabunIT๙" w:cs="TH SarabunIT๙"/>
          <w:spacing w:val="-6"/>
          <w:sz w:val="32"/>
          <w:szCs w:val="32"/>
          <w:cs/>
        </w:rPr>
        <w:t>รายงานการ</w:t>
      </w:r>
      <w:r w:rsidR="009229D1" w:rsidRPr="00D7658A">
        <w:rPr>
          <w:rFonts w:ascii="TH SarabunIT๙" w:hAnsi="TH SarabunIT๙" w:cs="TH SarabunIT๙"/>
          <w:spacing w:val="-6"/>
          <w:sz w:val="32"/>
          <w:szCs w:val="32"/>
          <w:cs/>
        </w:rPr>
        <w:t>ติดตามและประเมินผล</w:t>
      </w:r>
      <w:r w:rsidR="009229D1" w:rsidRPr="00D7658A">
        <w:rPr>
          <w:rFonts w:ascii="TH SarabunIT๙" w:hAnsi="TH SarabunIT๙" w:cs="TH SarabunIT๙"/>
          <w:sz w:val="32"/>
          <w:szCs w:val="32"/>
          <w:cs/>
        </w:rPr>
        <w:t>แผนพัฒนาท้องถิ่น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(พ.ศ.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</w:rPr>
        <w:t xml:space="preserve">2561 - 2565)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ปีงบประมาณ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</w:rPr>
        <w:t xml:space="preserve">2563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ครั้งที่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</w:rPr>
        <w:t>1 (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เดือนตุลาคม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</w:rPr>
        <w:t xml:space="preserve">2562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ถึงวันที่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</w:rPr>
        <w:t xml:space="preserve">31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มีนาคม </w:t>
      </w:r>
      <w:r w:rsidR="009229D1" w:rsidRPr="0075722C">
        <w:rPr>
          <w:rFonts w:ascii="TH SarabunIT๙" w:hAnsi="TH SarabunIT๙" w:cs="TH SarabunIT๙"/>
          <w:spacing w:val="-4"/>
          <w:sz w:val="32"/>
          <w:szCs w:val="32"/>
        </w:rPr>
        <w:t>2563)</w:t>
      </w:r>
      <w:r w:rsidR="00BB3D09" w:rsidRPr="00D7658A">
        <w:rPr>
          <w:rFonts w:ascii="TH SarabunIT๙" w:hAnsi="TH SarabunIT๙" w:cs="TH SarabunIT๙"/>
          <w:sz w:val="32"/>
          <w:szCs w:val="32"/>
        </w:rPr>
        <w:t xml:space="preserve"> </w:t>
      </w:r>
      <w:r w:rsidRPr="00D7658A">
        <w:rPr>
          <w:rFonts w:ascii="TH SarabunIT๙" w:hAnsi="TH SarabunIT๙" w:cs="TH SarabunIT๙"/>
          <w:sz w:val="32"/>
          <w:szCs w:val="32"/>
          <w:cs/>
        </w:rPr>
        <w:t>ขึ้น เพื่อรายงานและเสนอความเห็นที่ได้จากการต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ิดตามให้นายกองค์การบริหารส่วนต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บลทราบ คณะกรรมการหวังเป็นอย่างยิ่งว่ารายงานผลการติดตามฉบับนี้ จะเป็นเครื่องมือ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ส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คัญที่ช่วย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ในการปรับปรุงประสิทธิภาพในการด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เนินงาน และเป็นตัว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บ่งชี้ว่าผลจากการด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เนินงานบร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รลุตามเป้าหมายหรือไม่อย่างไร น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ไปสู่ความส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เร็จตามแผนงานที่ได้ก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หนดไว้หรือไม่</w:t>
      </w:r>
      <w:r w:rsidRPr="00D7658A">
        <w:rPr>
          <w:rFonts w:ascii="TH SarabunIT๙" w:hAnsi="TH SarabunIT๙" w:cs="TH SarabunIT๙"/>
          <w:sz w:val="32"/>
          <w:szCs w:val="32"/>
        </w:rPr>
        <w:t xml:space="preserve"> </w:t>
      </w:r>
      <w:r w:rsidRPr="00D7658A">
        <w:rPr>
          <w:rFonts w:ascii="TH SarabunIT๙" w:hAnsi="TH SarabunIT๙" w:cs="TH SarabunIT๙"/>
          <w:sz w:val="32"/>
          <w:szCs w:val="32"/>
          <w:cs/>
        </w:rPr>
        <w:t>อีกทั้งยังเป็นการตรวจสอบความสอดคล้องในการ</w:t>
      </w:r>
      <w:r w:rsidR="00ED7465" w:rsidRPr="00D765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7658A">
        <w:rPr>
          <w:rFonts w:ascii="TH SarabunIT๙" w:hAnsi="TH SarabunIT๙" w:cs="TH SarabunIT๙"/>
          <w:sz w:val="32"/>
          <w:szCs w:val="32"/>
          <w:cs/>
        </w:rPr>
        <w:t>ใช้ทรัพยากร (งบประมาณ) ซึ่งผลที่ได้จากการติดตามและประเมินถือเป็นข้อมูลย้อนกลับ (</w:t>
      </w:r>
      <w:r w:rsidRPr="00D7658A">
        <w:rPr>
          <w:rFonts w:ascii="TH SarabunIT๙" w:hAnsi="TH SarabunIT๙" w:cs="TH SarabunIT๙"/>
          <w:sz w:val="32"/>
          <w:szCs w:val="32"/>
        </w:rPr>
        <w:t xml:space="preserve">Feedback) 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ที่สามารถน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ไปใช้ในการปรับปรุงและการตัดสินใจ สามารถแก้ไขปัญหาให้กับประชาชนได้และประชาชนเกิดความพึงพอใจสูงสุด</w:t>
      </w:r>
      <w:r w:rsidRPr="00D765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8004B" w:rsidRPr="00D7658A" w:rsidRDefault="0068004B" w:rsidP="00BB3D09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D68E1" w:rsidRPr="00D7658A" w:rsidRDefault="008D68E1" w:rsidP="00BB3D09">
      <w:pPr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7658A">
        <w:rPr>
          <w:rFonts w:ascii="TH SarabunIT๙" w:hAnsi="TH SarabunIT๙" w:cs="TH SarabunIT๙"/>
          <w:sz w:val="32"/>
          <w:szCs w:val="32"/>
          <w:cs/>
        </w:rPr>
        <w:t>คณะกรรมการติดตามและประเมินผลแผนพัฒนา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องการบริหารส่วนตำบลมาบปลาเค้า</w:t>
      </w:r>
      <w:r w:rsidRPr="00D7658A">
        <w:rPr>
          <w:rFonts w:ascii="TH SarabunIT๙" w:hAnsi="TH SarabunIT๙" w:cs="TH SarabunIT๙"/>
          <w:sz w:val="32"/>
          <w:szCs w:val="32"/>
          <w:cs/>
        </w:rPr>
        <w:t xml:space="preserve"> ขอขอบคุณ</w:t>
      </w:r>
      <w:r w:rsidR="009229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058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7658A">
        <w:rPr>
          <w:rFonts w:ascii="TH SarabunIT๙" w:hAnsi="TH SarabunIT๙" w:cs="TH SarabunIT๙"/>
          <w:sz w:val="32"/>
          <w:szCs w:val="32"/>
          <w:cs/>
        </w:rPr>
        <w:t>ผู้ที่มีส่วนเกี่ยวข้องที่ได้ให้ความร่วมมือในการ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ด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เนินการครั้งนี้ ในการให้ข้อคิดเห็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น ข้อเสนอแนะ ตอบแบบประเมิน จนท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8004B" w:rsidRPr="00D7658A">
        <w:rPr>
          <w:rFonts w:ascii="TH SarabunIT๙" w:hAnsi="TH SarabunIT๙" w:cs="TH SarabunIT๙"/>
          <w:sz w:val="32"/>
          <w:szCs w:val="32"/>
          <w:cs/>
        </w:rPr>
        <w:t>ให้รายงานผลเล่มนี้ส</w:t>
      </w:r>
      <w:r w:rsidR="0068004B" w:rsidRPr="00D765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D7658A">
        <w:rPr>
          <w:rFonts w:ascii="TH SarabunIT๙" w:hAnsi="TH SarabunIT๙" w:cs="TH SarabunIT๙"/>
          <w:sz w:val="32"/>
          <w:szCs w:val="32"/>
          <w:cs/>
        </w:rPr>
        <w:t>เร็จตามวัตถุประสงค</w:t>
      </w:r>
      <w:r w:rsidR="0068004B" w:rsidRPr="00D7658A">
        <w:rPr>
          <w:rFonts w:ascii="TH SarabunIT๙" w:hAnsi="TH SarabunIT๙" w:cs="TH SarabunIT๙" w:hint="cs"/>
          <w:b/>
          <w:bCs/>
          <w:sz w:val="32"/>
          <w:szCs w:val="32"/>
          <w:cs/>
        </w:rPr>
        <w:t>์</w:t>
      </w:r>
    </w:p>
    <w:p w:rsidR="002173D2" w:rsidRPr="00D7658A" w:rsidRDefault="002173D2" w:rsidP="00BB3D0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658A">
        <w:rPr>
          <w:rFonts w:ascii="TH SarabunIT๙" w:hAnsi="TH SarabunIT๙" w:cs="TH SarabunIT๙"/>
          <w:b/>
          <w:bCs/>
          <w:sz w:val="48"/>
          <w:szCs w:val="48"/>
          <w:cs/>
        </w:rPr>
        <w:tab/>
      </w:r>
      <w:r w:rsidRPr="00D7658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2173D2" w:rsidRPr="00D7658A" w:rsidRDefault="002173D2" w:rsidP="00BB3D0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2173D2" w:rsidRPr="00D7658A" w:rsidRDefault="002173D2" w:rsidP="00BB3D0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2173D2" w:rsidRPr="00D7658A" w:rsidRDefault="002173D2" w:rsidP="00ED7465">
      <w:pPr>
        <w:jc w:val="right"/>
        <w:rPr>
          <w:rFonts w:ascii="TH SarabunIT๙" w:hAnsi="TH SarabunIT๙" w:cs="TH SarabunIT๙"/>
          <w:sz w:val="32"/>
          <w:szCs w:val="32"/>
        </w:rPr>
      </w:pPr>
      <w:r w:rsidRPr="00D7658A">
        <w:rPr>
          <w:rFonts w:ascii="TH SarabunIT๙" w:hAnsi="TH SarabunIT๙" w:cs="TH SarabunIT๙"/>
          <w:sz w:val="32"/>
          <w:szCs w:val="32"/>
          <w:cs/>
        </w:rPr>
        <w:t>คณะกรรมการติดตามและประเมินผลแผนพัฒนา</w:t>
      </w:r>
    </w:p>
    <w:p w:rsidR="002173D2" w:rsidRPr="00D7658A" w:rsidRDefault="002173D2" w:rsidP="00ED7465">
      <w:pPr>
        <w:jc w:val="right"/>
        <w:rPr>
          <w:rFonts w:ascii="TH SarabunIT๙" w:hAnsi="TH SarabunIT๙" w:cs="TH SarabunIT๙"/>
          <w:sz w:val="32"/>
          <w:szCs w:val="32"/>
        </w:rPr>
      </w:pPr>
      <w:r w:rsidRPr="00D7658A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องค์การบริหารส่วนตำบลมาบปลาเค้า</w:t>
      </w:r>
    </w:p>
    <w:p w:rsidR="00962884" w:rsidRPr="00D7658A" w:rsidRDefault="00962884" w:rsidP="00ED7465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962884" w:rsidRPr="00D7658A" w:rsidRDefault="00962884" w:rsidP="00ED7465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962884" w:rsidRPr="00D7658A" w:rsidRDefault="00962884" w:rsidP="00ED7465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962884" w:rsidRPr="00D7658A" w:rsidRDefault="00962884" w:rsidP="00962884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2884" w:rsidRPr="00D7658A" w:rsidRDefault="00962884" w:rsidP="00962884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BF0B7E" w:rsidRDefault="00BF0B7E" w:rsidP="00962884">
      <w:pPr>
        <w:jc w:val="center"/>
        <w:rPr>
          <w:rFonts w:ascii="TH SarabunIT๙" w:hAnsi="TH SarabunIT๙" w:cs="TH SarabunIT๙" w:hint="cs"/>
          <w:b/>
          <w:bCs/>
          <w:sz w:val="48"/>
          <w:szCs w:val="48"/>
        </w:rPr>
      </w:pPr>
    </w:p>
    <w:p w:rsidR="00962884" w:rsidRDefault="00962884" w:rsidP="00962884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D7658A">
        <w:rPr>
          <w:rFonts w:ascii="TH SarabunIT๙" w:hAnsi="TH SarabunIT๙" w:cs="TH SarabunIT๙"/>
          <w:b/>
          <w:bCs/>
          <w:sz w:val="48"/>
          <w:szCs w:val="48"/>
          <w:cs/>
        </w:rPr>
        <w:t>สารบัญ</w:t>
      </w:r>
      <w:r w:rsidRPr="00D7658A">
        <w:rPr>
          <w:rFonts w:ascii="TH SarabunIT๙" w:hAnsi="TH SarabunIT๙" w:cs="TH SarabunIT๙"/>
          <w:b/>
          <w:bCs/>
          <w:sz w:val="48"/>
          <w:szCs w:val="48"/>
        </w:rPr>
        <w:t xml:space="preserve"> </w:t>
      </w:r>
    </w:p>
    <w:p w:rsidR="00BF0B7E" w:rsidRPr="00D7658A" w:rsidRDefault="00BF0B7E" w:rsidP="00962884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2884" w:rsidRPr="00D7658A" w:rsidRDefault="00962884" w:rsidP="00962884">
      <w:pPr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7230"/>
        <w:gridCol w:w="850"/>
      </w:tblGrid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:rsidR="00962884" w:rsidRDefault="006D4CB7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962884"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หน้า</w:t>
            </w:r>
          </w:p>
          <w:p w:rsidR="006D4CB7" w:rsidRPr="00D7658A" w:rsidRDefault="006D4CB7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ส่วนที่ </w:t>
            </w: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บทน</w:t>
            </w:r>
            <w:r w:rsidRPr="00D765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</w:p>
        </w:tc>
        <w:tc>
          <w:tcPr>
            <w:tcW w:w="850" w:type="dxa"/>
          </w:tcPr>
          <w:p w:rsidR="00962884" w:rsidRPr="00D7658A" w:rsidRDefault="006D4CB7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</w:t>
            </w:r>
            <w:r w:rsidRPr="00D765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คัญของการติดตามและประเมินผล</w:t>
            </w:r>
          </w:p>
        </w:tc>
        <w:tc>
          <w:tcPr>
            <w:tcW w:w="850" w:type="dxa"/>
          </w:tcPr>
          <w:p w:rsidR="00962884" w:rsidRPr="00D7658A" w:rsidRDefault="006D4CB7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ประโยชน์ของการติดตามและประเมินผลแผน</w:t>
            </w:r>
          </w:p>
        </w:tc>
        <w:tc>
          <w:tcPr>
            <w:tcW w:w="850" w:type="dxa"/>
          </w:tcPr>
          <w:p w:rsidR="00962884" w:rsidRPr="00D7658A" w:rsidRDefault="006D4CB7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วัตถุประสงค์ของการติดตามและประเมินผลแผน</w:t>
            </w:r>
          </w:p>
        </w:tc>
        <w:tc>
          <w:tcPr>
            <w:tcW w:w="850" w:type="dxa"/>
          </w:tcPr>
          <w:p w:rsidR="00962884" w:rsidRPr="00D7658A" w:rsidRDefault="006D4CB7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กรอบและแนวทางในการติดตามและประเมินผลแผน</w:t>
            </w:r>
          </w:p>
        </w:tc>
        <w:tc>
          <w:tcPr>
            <w:tcW w:w="850" w:type="dxa"/>
          </w:tcPr>
          <w:p w:rsidR="00962884" w:rsidRPr="00D7658A" w:rsidRDefault="006D4CB7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ระเบียบ วิธีการและเครื่องมือที่ใช้ในการติดตามและประเมินผลแผน</w:t>
            </w:r>
          </w:p>
        </w:tc>
        <w:tc>
          <w:tcPr>
            <w:tcW w:w="850" w:type="dxa"/>
          </w:tcPr>
          <w:p w:rsidR="00962884" w:rsidRPr="00D7658A" w:rsidRDefault="006D4CB7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505849" w:rsidRPr="00D7658A" w:rsidTr="006D4CB7">
        <w:tc>
          <w:tcPr>
            <w:tcW w:w="1242" w:type="dxa"/>
          </w:tcPr>
          <w:p w:rsidR="00505849" w:rsidRPr="00D7658A" w:rsidRDefault="00505849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30" w:type="dxa"/>
          </w:tcPr>
          <w:p w:rsidR="00505849" w:rsidRPr="00D7658A" w:rsidRDefault="00505849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คณะกรรมการติดตามและประเมินผลแผน</w:t>
            </w:r>
          </w:p>
        </w:tc>
        <w:tc>
          <w:tcPr>
            <w:tcW w:w="850" w:type="dxa"/>
          </w:tcPr>
          <w:p w:rsidR="00505849" w:rsidRPr="00D7658A" w:rsidRDefault="00505849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:rsidR="00962884" w:rsidRPr="00D7658A" w:rsidRDefault="00962884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ส่วนที่ </w:t>
            </w: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วิสัยทัศน์ </w:t>
            </w:r>
            <w:proofErr w:type="spellStart"/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พันธ</w:t>
            </w:r>
            <w:proofErr w:type="spellEnd"/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กิจ ยุทธศาสตร์การพัฒนา</w:t>
            </w:r>
            <w:r w:rsidR="005058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และแผนงาน</w:t>
            </w:r>
          </w:p>
        </w:tc>
        <w:tc>
          <w:tcPr>
            <w:tcW w:w="850" w:type="dxa"/>
          </w:tcPr>
          <w:p w:rsidR="00962884" w:rsidRPr="00D7658A" w:rsidRDefault="006D4CB7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30" w:type="dxa"/>
          </w:tcPr>
          <w:p w:rsidR="00962884" w:rsidRPr="00D7658A" w:rsidRDefault="00A91BD3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ความเชื่อมโยงยุทธศาสตร์</w:t>
            </w:r>
          </w:p>
        </w:tc>
        <w:tc>
          <w:tcPr>
            <w:tcW w:w="850" w:type="dxa"/>
          </w:tcPr>
          <w:p w:rsidR="00962884" w:rsidRPr="00D7658A" w:rsidRDefault="00A91BD3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A91BD3" w:rsidRPr="00D7658A" w:rsidTr="006D4CB7">
        <w:tc>
          <w:tcPr>
            <w:tcW w:w="1242" w:type="dxa"/>
          </w:tcPr>
          <w:p w:rsidR="00A91BD3" w:rsidRPr="00D7658A" w:rsidRDefault="00A91BD3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30" w:type="dxa"/>
          </w:tcPr>
          <w:p w:rsidR="00A91BD3" w:rsidRPr="00D7658A" w:rsidRDefault="00A91BD3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:rsidR="00A91BD3" w:rsidRPr="00D7658A" w:rsidRDefault="00A91BD3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ส่วนที่ </w:t>
            </w: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7230" w:type="dxa"/>
          </w:tcPr>
          <w:p w:rsidR="00962884" w:rsidRPr="00D7658A" w:rsidRDefault="00962884" w:rsidP="00A91B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การติดตามและประเมินผลแผนพัฒนา</w:t>
            </w:r>
          </w:p>
        </w:tc>
        <w:tc>
          <w:tcPr>
            <w:tcW w:w="850" w:type="dxa"/>
          </w:tcPr>
          <w:p w:rsidR="00962884" w:rsidRPr="00D7658A" w:rsidRDefault="006D4CB7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793B4C" w:rsidRPr="00D7658A" w:rsidTr="006D4CB7">
        <w:tc>
          <w:tcPr>
            <w:tcW w:w="1242" w:type="dxa"/>
          </w:tcPr>
          <w:p w:rsidR="00793B4C" w:rsidRPr="00D7658A" w:rsidRDefault="00793B4C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30" w:type="dxa"/>
          </w:tcPr>
          <w:p w:rsidR="00793B4C" w:rsidRPr="00D7658A" w:rsidRDefault="00793B4C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แบบติดตามผลการดำเนินงาน</w:t>
            </w:r>
          </w:p>
        </w:tc>
        <w:tc>
          <w:tcPr>
            <w:tcW w:w="850" w:type="dxa"/>
          </w:tcPr>
          <w:p w:rsidR="00793B4C" w:rsidRPr="00D7658A" w:rsidRDefault="004E5E4A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962884" w:rsidRPr="00D7658A" w:rsidRDefault="00962884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ส่วนที่ </w:t>
            </w: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7230" w:type="dxa"/>
          </w:tcPr>
          <w:p w:rsidR="00962884" w:rsidRPr="00D7658A" w:rsidRDefault="00962884" w:rsidP="00F90F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ผลการวัดคุณภาพแผนพัฒนา</w:t>
            </w:r>
          </w:p>
        </w:tc>
        <w:tc>
          <w:tcPr>
            <w:tcW w:w="850" w:type="dxa"/>
          </w:tcPr>
          <w:p w:rsidR="00962884" w:rsidRPr="00D7658A" w:rsidRDefault="006D4CB7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30" w:type="dxa"/>
          </w:tcPr>
          <w:p w:rsidR="00962884" w:rsidRPr="00D7658A" w:rsidRDefault="004E5E4A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รายละเอียดการใช้จ่ายงบประมาณ</w:t>
            </w:r>
          </w:p>
        </w:tc>
        <w:tc>
          <w:tcPr>
            <w:tcW w:w="850" w:type="dxa"/>
          </w:tcPr>
          <w:p w:rsidR="00962884" w:rsidRPr="00D7658A" w:rsidRDefault="004E5E4A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4E5E4A" w:rsidRPr="00D7658A" w:rsidTr="006D4CB7">
        <w:tc>
          <w:tcPr>
            <w:tcW w:w="1242" w:type="dxa"/>
          </w:tcPr>
          <w:p w:rsidR="004E5E4A" w:rsidRPr="00D7658A" w:rsidRDefault="004E5E4A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30" w:type="dxa"/>
          </w:tcPr>
          <w:p w:rsidR="004E5E4A" w:rsidRPr="00D7658A" w:rsidRDefault="004E5E4A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:rsidR="004E5E4A" w:rsidRPr="00D7658A" w:rsidRDefault="004E5E4A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ส่วนที่ </w:t>
            </w: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การติดตามและประเมินผลด้วย ระบบ </w:t>
            </w:r>
            <w:r w:rsidRPr="00D7658A">
              <w:rPr>
                <w:rFonts w:ascii="TH SarabunIT๙" w:hAnsi="TH SarabunIT๙" w:cs="TH SarabunIT๙"/>
                <w:sz w:val="32"/>
                <w:szCs w:val="32"/>
              </w:rPr>
              <w:t>e-plan</w:t>
            </w:r>
          </w:p>
        </w:tc>
        <w:tc>
          <w:tcPr>
            <w:tcW w:w="850" w:type="dxa"/>
          </w:tcPr>
          <w:p w:rsidR="00962884" w:rsidRPr="00D7658A" w:rsidRDefault="006D4CB7" w:rsidP="005F0A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5F0A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30" w:type="dxa"/>
          </w:tcPr>
          <w:p w:rsidR="00962884" w:rsidRPr="00D7658A" w:rsidRDefault="00762092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รายงานยอดงบประมาณคงเหลือ</w:t>
            </w:r>
          </w:p>
        </w:tc>
        <w:tc>
          <w:tcPr>
            <w:tcW w:w="850" w:type="dxa"/>
          </w:tcPr>
          <w:p w:rsidR="00962884" w:rsidRPr="00D7658A" w:rsidRDefault="005F0A38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</w:p>
        </w:tc>
      </w:tr>
      <w:tr w:rsidR="00762092" w:rsidRPr="00D7658A" w:rsidTr="006D4CB7">
        <w:tc>
          <w:tcPr>
            <w:tcW w:w="1242" w:type="dxa"/>
          </w:tcPr>
          <w:p w:rsidR="00762092" w:rsidRPr="00D7658A" w:rsidRDefault="00762092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30" w:type="dxa"/>
          </w:tcPr>
          <w:p w:rsidR="00762092" w:rsidRPr="00D7658A" w:rsidRDefault="00762092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:rsidR="00762092" w:rsidRPr="00D7658A" w:rsidRDefault="00762092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ส่วนที่ </w:t>
            </w:r>
            <w:r w:rsidRPr="00D7658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230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สรุปผลการด</w:t>
            </w:r>
            <w:r w:rsidRPr="00D765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D7658A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เนินการติดตามและประเมินผลแผนพัฒนาท้องถิ่น</w:t>
            </w:r>
          </w:p>
        </w:tc>
        <w:tc>
          <w:tcPr>
            <w:tcW w:w="850" w:type="dxa"/>
          </w:tcPr>
          <w:p w:rsidR="00962884" w:rsidRPr="00D7658A" w:rsidRDefault="005F0A38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41</w:t>
            </w:r>
          </w:p>
        </w:tc>
      </w:tr>
      <w:tr w:rsidR="00962884" w:rsidRPr="00D7658A" w:rsidTr="006D4CB7">
        <w:tc>
          <w:tcPr>
            <w:tcW w:w="1242" w:type="dxa"/>
          </w:tcPr>
          <w:p w:rsidR="00962884" w:rsidRPr="00D7658A" w:rsidRDefault="00962884" w:rsidP="009628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230" w:type="dxa"/>
          </w:tcPr>
          <w:p w:rsidR="00962884" w:rsidRPr="00D7658A" w:rsidRDefault="005F0A38" w:rsidP="009628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ปัญหาและอุปสรรค</w:t>
            </w:r>
          </w:p>
        </w:tc>
        <w:tc>
          <w:tcPr>
            <w:tcW w:w="850" w:type="dxa"/>
          </w:tcPr>
          <w:p w:rsidR="00962884" w:rsidRPr="00D7658A" w:rsidRDefault="005F0A38" w:rsidP="006D4CB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42</w:t>
            </w:r>
          </w:p>
        </w:tc>
      </w:tr>
    </w:tbl>
    <w:p w:rsidR="00962884" w:rsidRPr="00D7658A" w:rsidRDefault="00962884" w:rsidP="00962884">
      <w:pPr>
        <w:rPr>
          <w:rFonts w:ascii="TH SarabunIT๙" w:hAnsi="TH SarabunIT๙" w:cs="TH SarabunIT๙"/>
          <w:sz w:val="32"/>
          <w:szCs w:val="32"/>
        </w:rPr>
      </w:pPr>
    </w:p>
    <w:p w:rsidR="002173D2" w:rsidRPr="00D7658A" w:rsidRDefault="002173D2" w:rsidP="002173D2">
      <w:pPr>
        <w:rPr>
          <w:rFonts w:ascii="TH SarabunIT๙" w:hAnsi="TH SarabunIT๙" w:cs="TH SarabunIT๙"/>
          <w:sz w:val="32"/>
          <w:szCs w:val="32"/>
        </w:rPr>
      </w:pPr>
    </w:p>
    <w:p w:rsidR="002173D2" w:rsidRPr="00D7658A" w:rsidRDefault="002173D2" w:rsidP="002173D2"/>
    <w:sectPr w:rsidR="002173D2" w:rsidRPr="00D7658A" w:rsidSect="0068004B">
      <w:pgSz w:w="12240" w:h="15840"/>
      <w:pgMar w:top="567" w:right="1183" w:bottom="142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2173D2"/>
    <w:rsid w:val="00076E84"/>
    <w:rsid w:val="002173D2"/>
    <w:rsid w:val="00326E3D"/>
    <w:rsid w:val="00342114"/>
    <w:rsid w:val="00344270"/>
    <w:rsid w:val="004E5E4A"/>
    <w:rsid w:val="00505849"/>
    <w:rsid w:val="0058116D"/>
    <w:rsid w:val="005F0A38"/>
    <w:rsid w:val="0068004B"/>
    <w:rsid w:val="006A29C9"/>
    <w:rsid w:val="006D4CB7"/>
    <w:rsid w:val="00701007"/>
    <w:rsid w:val="00762092"/>
    <w:rsid w:val="00793B4C"/>
    <w:rsid w:val="007D4A28"/>
    <w:rsid w:val="008D68E1"/>
    <w:rsid w:val="008F36E2"/>
    <w:rsid w:val="009229D1"/>
    <w:rsid w:val="00962884"/>
    <w:rsid w:val="00A91BD3"/>
    <w:rsid w:val="00BB3D09"/>
    <w:rsid w:val="00BC2257"/>
    <w:rsid w:val="00BC329B"/>
    <w:rsid w:val="00BF0B7E"/>
    <w:rsid w:val="00D72F7A"/>
    <w:rsid w:val="00D7658A"/>
    <w:rsid w:val="00E64A9C"/>
    <w:rsid w:val="00ED7465"/>
    <w:rsid w:val="00EF432B"/>
    <w:rsid w:val="00F90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3D2"/>
    <w:pPr>
      <w:ind w:left="0" w:right="0"/>
      <w:jc w:val="left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2173D2"/>
    <w:pPr>
      <w:spacing w:after="120" w:line="480" w:lineRule="auto"/>
    </w:pPr>
  </w:style>
  <w:style w:type="character" w:customStyle="1" w:styleId="20">
    <w:name w:val="เนื้อความ 2 อักขระ"/>
    <w:basedOn w:val="a0"/>
    <w:link w:val="2"/>
    <w:rsid w:val="002173D2"/>
    <w:rPr>
      <w:rFonts w:ascii="Cordia New" w:eastAsia="Cordia New" w:hAnsi="Cordia New" w:cs="Angsana New"/>
      <w:sz w:val="28"/>
    </w:rPr>
  </w:style>
  <w:style w:type="table" w:styleId="a3">
    <w:name w:val="Table Grid"/>
    <w:basedOn w:val="a1"/>
    <w:uiPriority w:val="59"/>
    <w:rsid w:val="0096288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Se7en V1</dc:creator>
  <cp:lastModifiedBy>KKD Windows Se7en V1</cp:lastModifiedBy>
  <cp:revision>29</cp:revision>
  <dcterms:created xsi:type="dcterms:W3CDTF">2019-09-11T02:02:00Z</dcterms:created>
  <dcterms:modified xsi:type="dcterms:W3CDTF">2020-04-24T03:02:00Z</dcterms:modified>
</cp:coreProperties>
</file>